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21 февраля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72428</w:t>
      </w:r>
    </w:p>
    <w:p w:rsidR="00000000" w:rsidRDefault="009355D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18 января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23н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ПРОФЕССИОНАЛЬНОГО СТАНДАРТА "СПЕЦИАЛИСТ ПО ОРГАНИЗАЦИИ ЭКСПЛУАТАЦИИ СИСТЕМ КОММУ</w:t>
      </w:r>
      <w:r>
        <w:rPr>
          <w:rFonts w:ascii="Times New Roman" w:hAnsi="Times New Roman" w:cs="Times New Roman"/>
          <w:b/>
          <w:bCs/>
          <w:sz w:val="36"/>
          <w:szCs w:val="36"/>
        </w:rPr>
        <w:t>НАЛЬНОГО ТЕПЛОСНАБЖЕНИЯ"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от 22 января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4, ст. 293;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5266), приказываю: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профессиональный стандарт "Специалист по организации эксплуатации систем коммунального теплоснабж</w:t>
      </w:r>
      <w:r>
        <w:rPr>
          <w:rFonts w:ascii="Times New Roman" w:hAnsi="Times New Roman" w:cs="Times New Roman"/>
          <w:sz w:val="24"/>
          <w:szCs w:val="24"/>
        </w:rPr>
        <w:t>ения".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труда и социальной защиты Российской Федерации от 11 апреля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246н "Об утверждении профессионального стандарта "Специалист по эксплуатации трубопроводов и оборудования тепловых сетей" (зареги</w:t>
      </w:r>
      <w:r>
        <w:rPr>
          <w:rFonts w:ascii="Times New Roman" w:hAnsi="Times New Roman" w:cs="Times New Roman"/>
          <w:sz w:val="24"/>
          <w:szCs w:val="24"/>
        </w:rPr>
        <w:t xml:space="preserve">стрирован Министерством юстиции Российской Федерации 27 мая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32444);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Изменений, вносимых в некоторые профессиональные стандарты, утвержд</w:t>
      </w:r>
      <w:r>
        <w:rPr>
          <w:rFonts w:ascii="Times New Roman" w:hAnsi="Times New Roman" w:cs="Times New Roman"/>
          <w:sz w:val="24"/>
          <w:szCs w:val="24"/>
        </w:rPr>
        <w:t xml:space="preserve">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727н (зарегистрирован Министерством юстиции Российской Федерации 13 январ</w:t>
      </w:r>
      <w:r>
        <w:rPr>
          <w:rFonts w:ascii="Times New Roman" w:hAnsi="Times New Roman" w:cs="Times New Roman"/>
          <w:sz w:val="24"/>
          <w:szCs w:val="24"/>
        </w:rPr>
        <w:t xml:space="preserve">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45230).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Установить, что настоящий приказ вступает в силу с 1 сентября 2023 г. и действует до 1 сентября 2029 г.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А.О. КОТЯКОВ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приказом Министерства труда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социальной защиты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18 янва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23н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ПРОФЕССИОНАЛЬНЫЙ СТАНДАРТ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СПЕЦИАЛИСТ ПО ОРГАНИЗАЦИИ ЭКСПЛУАТАЦИИ СИСТЕМ КОММУНАЛЬНОГО ТЕПЛОСНАБЖЕНИЯ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0"/>
        <w:gridCol w:w="26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сведения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360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обслуживания трубопроводов и оборудования коммунального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теплоснабжения потребителей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3150"/>
        <w:gridCol w:w="162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учреждений, организаций и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(операторы) по управлению технологическими процессами, не входящие в другие группы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&lt;1&gt;)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69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35.30.2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пара и горячей воды (тепловой энергии)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35.30.3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 и горячей воды (тепловой энергии)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35.30.5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работоспособности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(код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ОКВЭД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&lt;2&gt;)</w:t>
            </w:r>
          </w:p>
        </w:tc>
        <w:tc>
          <w:tcPr>
            <w:tcW w:w="69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Описание </w:t>
      </w:r>
      <w:r>
        <w:rPr>
          <w:rFonts w:ascii="Times New Roman" w:hAnsi="Times New Roman" w:cs="Times New Roman"/>
          <w:b/>
          <w:bCs/>
          <w:sz w:val="32"/>
          <w:szCs w:val="32"/>
        </w:rPr>
        <w:t>трудовых функций, входящих в профессиональный стандарт (функциональная карта вида профессиональной деятельности)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698"/>
        <w:gridCol w:w="1495"/>
        <w:gridCol w:w="3361"/>
        <w:gridCol w:w="1011"/>
        <w:gridCol w:w="14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спечение эксплуатации трубопроводов и оборудования тепловых сетей коммунального теплоснабжения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трубопроводов и оборудования тепловых сетей коммунального теплоснабжения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контроль процесса передачи тепло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энергии и теплоносителя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эксплуатации трубопроводов и оборудования тепловых сетей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персоналом правил внутреннего трудового распорядка, требований охраны труда, промышленной и пожарной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структурным подразделением по эксплуатации трубопроводов и оборудования тепловых сетей коммунального теплоснабжения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деятельности персонала по эксплуатации трубопроводов и оборудования тепловых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и материального обеспечения эксплуатации трубопроводов и оборудования тепловых сетей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процессом эксплуатации трубопроводов и оборудования тепловых сетей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соналом, осуществляющим деятельность по эксплуатации трубопроводов и оборудования тепловых сетей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руководство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 коммунального теплоснабжения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технической эксплуатацией трубопроводов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коммунального теплоснабжения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/01.7.1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ремонтом трубопроводов и оборудования тепловых сетей и внедрением мероприятий по повышению надежности работы трубопроводов и оборудования организации коммунального теплоснабжения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/02.7.1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оводство организацией коммунального теплоснабжения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руководства финансово-экономической и производственно-хозяйственной деятельностью организации коммунального теплоснабжения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/01.7.2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задач, направленных на улучшение охраны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руда и окружающей среды, обеспечение организации коммунального теплоснабжения квалифицированными кадрами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/02.7.2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Характеристика обобщенных трудовых функций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 Обобщенная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эксплуатации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оборудования тепловых сетей коммунального теплоснабжения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наименования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должностей, профессий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Сменный мастер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Техник-теплотехник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одного года в области эксплуатации систем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 &lt;3&gt;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&lt;4&gt;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в области промышленной безопасности (при эксплуатации оборудования, работающего под избыточным давлением) &lt;5&gt; (при необходимости)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образование - программы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овышения квалификации не реже одного раза в пять лет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1260"/>
        <w:gridCol w:w="49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 &lt;6&gt;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&lt;7&gt;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технологического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27117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Техник-теплотехник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&lt;8&gt;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2.13.02.02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и теплотехническое оборудование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3.1.1.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трубопроводов и оборудования тепл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овых сетей коммунального теплоснабжения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енка технического (в том числе коррозионного) состояния трубопроводов и оборудования тепловых сетей (насосных и дроссельных станций, камер, сооружений) от источников теплоснабжения до теплопотребляющих установок, фиксация результатов в отчетной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дефектных ведомостей и актов технического состояния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для разработки мероприятий по сокращению тепловых потерь на трубопроводах и оборудовании тепловых сетей, формированию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ланов работ по техническому обслуживанию, текущему и капитальному ремонту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диагностирования, технического обслуживания, ремонта, подготовка к испытаниям, техническому диагностированию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рудования в порядке и сроки, установленные нормативно-техническими документами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гидравлических, теплотехнических и технических испытаний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визуальные и инструментальные обследования и испытания тепловы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сетей и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фактическое техническое состояние элементов трубопроводов, оборудования и сооружений тепловых сетей (теплотрасс, попутных дренажей и дренажных колодцев, камер и колодцев), его соответствие установленным требованиям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сновывать вывод оборудования в ремонт и из эксплуатации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заявки на инструмент, материалы, инвентарь и оборудование для выполнения работ по оценке технического состояния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ммуникационные технологии, в том числе цифровые технологии, применяемые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теплотехники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гидравлики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и распоряжения руководства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оборудования тепл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качества, действующая в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современных информационно-коммуникационных технологий, применяемых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организации, в том числе делопроизводства (классификация документов, порядок оформления, регистрация, прохождение)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3.1.2.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контроль процесса передачи тепловой энергии и теплон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осителя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параметров 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лоносителя и режимов работы оборудования установленным требованиям и отражение результатов в отчетной документации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самовольного и безучетного подключения потребителей тепловой энергии, теплоносителя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достоверности снятия показаний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риборов учета тепла производственным персоналом, осуществление записи в накопительной ведомости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учета расхода тепловой энергии, теплоносителя для расчетов теплоснабжающей организации с потребителями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проводимых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онно-технических мероприятий по энергосбережению на трубопроводах и оборудовании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установленных в организации энергетических, электрических и природоохранных установок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чистоты в тепловых пунктах, камерах, каналах,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воевременного удаления воды из них, исправности дренажей и откачивающих средств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 компьютере с использованием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изированного программного обеспечения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отчетную документацию о расходовании товарно-материальных ценностей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Обрабатывать данные для отчетов о работе, составлять материальные отчеты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журналы учета работы оборудования тепловых сетей,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предложения о периодичности их проверки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теплотехники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гидравлики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и распоряжения руководства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качества, действующая в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теплового оборудования и трубопроводов и их технические характеристики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и пределы безопасного состояния и режимов работы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по эксплуатации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организации, в том числе делопроизводства (классификация документов, порядок оформления, регистрация, прохождение)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современных информационно-коммуникационных технологий,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применяемых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3.1.3.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эксплуатации трубопроводов и оборудования тепловых сетей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производственного персонала о технических и энергетических характеристиках и других показателях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трубопроводов и оборудования тепловых сетей в форме режимных карт, таблиц, графиков или эксплуатационных инструкций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производственного персонала по техническому обслуживанию и ремонту трубопроводов, запорной и регулирующей арматуры,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еталлоконструкций, сальниковых компенсаторов и другого оборудования тепловых сетей согласно утвержденным планам-графикам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паспорта оборудования записей о выполненных ремонтах и примененных при этом технологиях, испытаниях, техническом 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ровании, реконструкции (модернизации)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исправной работы автоматических устройств и контрольно-измерительных приборов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испытание средств защиты оборудования и трубопроводов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процесса установки, поверки и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дрения приборов и систем контроля и учета тепловой энергии, теплоносителя на сетях теплоснабжающей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работ по антикоррозионной защите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 по выявлению, локализации и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аварий и повреждений, подготовке трубопроводов и оборудования тепловых сетей к новому отопительному периоду и эксплуатации в зимний период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руководство персоналом при проведении работ по эксплуатации и ремонту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испытания, регулировку и прием оборудования тепловых сетей после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рациональное расходование материалов, электроэнергии, правильное использование производственных площадей, оборудования,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 и приспособлений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Руководить сложными и опасными работами по заранее разработанному плану, проекту организации работ или по наряду-допуску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внедрение передовых методов и приемов труда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Изучать техническую документацию на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трубопроводы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теплотехники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гидравлики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и распоряжения руководства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действующая в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Оперативная схема теплового оборудования и коммуникаций (водяных, паровых), схема питьевого водоснабжения и водоо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документация на технологическое оборудование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монтажа, регулировки, наладки и ремонта трубопроводов и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передачи оборудования и трубопроводов в ремонт и приема после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современных информационно-коммуникационных технологий, применяемых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3.1.4.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персоналом правил внутреннего трудового распорядка, требований охраны труда, промышленной и пожарной безопасности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/04.5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персонала инструкциями, определяющими их обязанности, порядок безопасного выполнения работ, составление графиков проверки знаний у рабочих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аний охраны труда и проверка знаний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производственного инструктажа рабочих и первичного инструктажа на рабочем месте вновь принятых на работу работников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выдачи работникам средств индивидуальной защиты в соответствии с действующими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персонала к работе по нарядам-допускам, инструктирование исполнителей работ на рабочих местах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производственной и трудовой дисциплины, чистоты и порядка на рабочих местах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первой помощи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традавшему при несчастном случае, направление его в медицинское учреждение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табеля учета рабочего времени персонала, выполняющего работы по эксплуатации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условия и безоп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асность труда на рабочих местах, соответствие их требованиям трудового законодательства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подчиненным ему персоналом требований охраны труда, промышленной и пожарной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предложения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лучшению результатов деятельности при реализации трудовой функции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учитывать рабочее время производственного персонала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руководства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качества, действующая в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организации, в том числе делопроизводства (классифик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документов, порядок оформления, регистрация, прохождение)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 безопасности и производственной санитарии, пожарной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современных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рмационно-коммуникационных технологий, применяемых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 Обобщенная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структурным подразделением по эксплуатации трубопроводов и оборудования тепловых сетей коммуна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теплоснабжения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 района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участка (района)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отдела, службы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Бригадный инженер по наладке и испытаниям, совершенствованию технологии эксплуатации тепловых сетей (включая старшего)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и дополнительные профессиональные программы - программы повышения квалификации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работы в области эксплуатации систем теплоснабжения не менее одного года при наличии высшего образования, не менее трех лет при наличии среднего профессионального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риодических медицинских осмотров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в области промышленной безопасности (при эксплуатации оборудования, работающего под избыточным давлением) (при 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1260"/>
        <w:gridCol w:w="49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 и механизации производственных процессов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альник цеха (участка)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22605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 и механизации производственных процессов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эксплуатации и ремонту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теплотехнического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(в прочих отраслях)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участка (в прочих отраслях)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25114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2.13.03.01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3.2.1.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деятельности персонала по эксплуат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трубопроводов и оборудования тепловых сетей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текущих, годовых и перспективных планов работ по техническому обслуживанию и ремонту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объектов стандартизации, разработка новых стандартов и подготовка предложений об изменениях в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ндартах и других документах по стандартизации, сертификации и метрологии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проектов подключения новых мощностей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теплопотребления, подготовка по ним соответствующих заключений, внесение изменений в чертежи рабочей проектной документации, 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ованные с проектной организацией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и периодичности осмотра, вида ремонта и его периодичности для каждой группы оборудования, контроль качества ремонта и приемки оборудования из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действующих правил при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подземных работ сторонними организациями в местах пролегания коммуникаций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и технологический контроль выполнения работ по техническому обслуживанию, текущему и капитальному ремонту оборудования и трубопроводов тепловых сете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обеспечения исполнений требований законодательства Российской Федерации в области технического регулирования, обеспечения безопасности процессов для жизни и здоровья человека и окружающей среды, а также экономии природных ресурсов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внедрения систем оценки соответствия продукции (материалов, оборудования, технологий) установленным требованиям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сроки предоставления ежемесячной отчетности о выполненных работах по техническому обслуживанию, текущему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капитальному ремонту оборудования и трубопроводов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направления развития отечественной и зарубежной науки и техники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программные средства разработки технологической документации и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равления технологическими процессами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исследовательские, диагностические работы, направленные на повышение уровня технической эксплуатации, безопасности облуживания оборудования тепловых сетей, внедрение новой техники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утвержденными программами и бизнес-планами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предложения по направлениям реконструкции и технического перевооружения, автоматизации процессов управления и контроля работы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схема теплового оборудования и коммуникаций (водяных, паровых), схема питьевого водоснабжения и водоотведения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оборудования и трубопроводов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промышленной безопасности и производственной санитарии, пожарной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качества, действующая в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инструкции подчиненного персонала, передовой отечественный и зарубежный опыт организации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экономики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информационно-коммуникационные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ехнологии, специализированные программные продукты, применяемые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3.2.2.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и материального обеспечения эксплуатации трубопроводов и оборудования тепловы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сетей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 обоснование потребности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структурного подразделения оборудованием, инструментом, запасными частями, материалами, контрольно-измерительными приборами для нужд эксплуатации и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стандартов и технических условий на оборудование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осуществление мероприятий по освоению современного энергоэффективного оборудования, комплексной механизации и автоматизации производственных процессов эксплуатации трубопроводов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динамику использования материально-технических и энергетических ресурсов в процессе эксплуатации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программные средства разработки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нологической документации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потребности в материалах и запасных частях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работ по техническому обслуживанию и ремонту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проведение технических расчетов, разработку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 и схем в соответствии с действующими стандартами, нормами и правилами в сфере теплоснабжения.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Оперативная схема теплового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борудования и коммуникаций (водяных, паровых), схема питьевого водоснабжения и водоотведения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 безопасности и производственной санитарии,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ожарной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качества, действующая в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экономики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технологии, специализированные программные продукты, применяемые в сфере теплоснабжения и в области закупок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ательство Российской Федерации в области закупок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деятельности организации в области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3.2.3.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процессом эксплуатации трубопроводов и оборудования тепловых сетей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планов и графиков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 работ по техническому обслуживанию и капитальному ремонту, работ по подготовке трубопроводов и оборудования тепловых сетей к работе в зимних условиях эксплуатации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требований, изложенных в 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-изготовителей оборудования, приборов и устройств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работами по ликвидации аварийных ситуаций на трубопроводах и оборудовании тепловых сетей, проведение расследований причин аварийных ситуаций при теплоснабжении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выполнении ремонтов технологий и материалов, предусмотренных нормативно-техническими документами и технической документацией организаций-изготовителей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научно-технических достижений, передового отечественного и зарубежного опыта в сфере теплосна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бжения в целях повышения надежности, энергосбережения и энергоэффективности функционирования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комплектования рабочих мест современным оборудованием, инструментами, оснасткой и оргтехникой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методов контроля качества строительных и ремонтных работ, контроль соблюдения в организации требований экологической и санитарной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рационализаторской и изобретательской работы, направленной на повышение производительности труда,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ациональное расходование материалов, снижение трудоемкости работ по эксплуатации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испытания, регулировку и прием оборудования тепловых сетей после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направления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отечественной и зарубежной науки и техники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программные средства разработки технологической документации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технологической последовательности производства работ, необходимые услов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для своевременного и качественного их выполнения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Руководить подразделением, организовывать повышение квалификации сотрудников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Вносить предложения по внесению изменений в действующие распорядительные документы организации в области совершенствования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технологии выполнения ремонтных работ, направленных на предотвращение аварийности и травматизма, улучшение качества, снижение затрат, сокращение продолжительности ремонта и увеличение межремонтных циклов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акты и методические документы, регламентирующие деятельность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 безопасности и производственной санитарии, пожарно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качества, действующая в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Схемы тепловых сетей, котельных, тепловых пунктов, схема оперативно-диспетчерского управления тепловыми сетями,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принципиальные схемы и принципы работы автоматических и регулирующих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ройств, контрольно-измерительных приборов, средств сигнализации, телемеханики, связи; автоматизированные системы управления технологическими процессами и автоматизированные схемы диспетчерского управления; конструктивные особенности и эксплуатационные 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ктеристики оборудования и сооружений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организации и технология производства работ по эксплуатации и ремонту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для обоснования проведения текущего и капитального ремонта трубопров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технологии, специализированные программные продукты, применяемые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3.2.4.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персоналом,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ествляющим деятельность по эксплуатации трубопроводов и оборудования тепловых сетей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/04.6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должностных инструкций с учетом специфики производства работ по эксплуатации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обучения и учебно-тренировочных занятий персо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нала согласно утвержденным программам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составе комиссии расследований несчастных случаев на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своевременности прохождения подчиненным персоналом проверки знаний, медицинских осмотров, обучения и повышения квалификации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специализированных подразделениях (организациях)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утвержденными планами и графиками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 и распоряжений по оперативным вопросам эксплуатации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по изучению и внедрению научно-технических достижений, передового отечественного и зарубежного опыта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контроль выполнения мероприятий по улучшению условий труда, повышению культуры производства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условий и безопасности труда на рабочих местах, выполнение требований трудового законодательства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расстановку рабочих и бригад в соответствии с утвержденными производственными планами и графиками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правильное и эффективное применение систем заработной платы и премирования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стажировку новых рабочих и контролировать ее прохождение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оптимальные формы коммуникаций при организации работы с персоналом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персонала тепловых сетей к исполнению своих профессиональных функций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трубопроводов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 безопасности и производственной санитарии, пожарной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организации и технология производства работ по эксплуатации и ремонту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качества, действующая в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конфликтологии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и инструкции по учету и расследованию несчастных случаев на производстве, нарушений в работе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 Обобщенная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руководство организацией коммунального теплоснабжения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(генерального директора) по эксплуатации тепловых сетей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ованию и обучению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 или специалитет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пяти лет на руководящих должностях в области эксплуатации систем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редварительных и периодических медицинских осмотров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в области промышленной безопасности (при эксплуатации оборудования, работающего под избыточным давлени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ем) (при необходимости)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1260"/>
        <w:gridCol w:w="49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 (в прочих отраслях)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энергетик (в прочих отраслях)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технический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2.08.04.01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2.13.04.01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3.3.1.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42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технической эксплуатацией трубопроводов и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удования организации коммунального теплоснабжения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/01.7.1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технического состояния и уровня эксплуатации трубопроводов и оборудования установленным требованиям и условиям, включая условия безопасного ведения работ, реализации мероприятий по промышленной и пожарной безопасности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эксплуатации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управления работой оперативного персонала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графиков работы оборудования тепловых сетей и контроль их выполнения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водоподготовки и водно-химического режима тепловых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рассмотрения и согласования технических решений, технологических инструкций, программ испытаний, методик проверок, графиков текущих и капитальных ремонтов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графиков и программ оперативных переключений, ограничений и отклю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чений потребителей в целях поддержания устойчивой работы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технической документации по эксплуатации оборудования, расследования случаев неплановых отключений оборудования и отклонений от режимов нормальной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эксплуатации, разработка мероприятий, направленных на исключение аналогичных случаев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улучшению технико-экономических показателей работы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эксплуатационных инструкций и контроль своевременно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их пересмотра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и согласования положений о подразделениях и должностных инструкций оперативного персонала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подготовки и поддержания квалификации оперативного персонала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ротивоаварийных и противопожарных тренировок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организации работ по охране труда оперативного персонала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работой по аттестации персонала, работа по укреплению трудовой дисциплины, соблюдению трудового кодекса, правил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трудового распорядка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и эффективное взаимодействие производственных подразделений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программные средства разработки технологической документации и управления технологическими процес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сами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деятельность организации в аварийных и чрезвычайных ситуациях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исправное состояние, эффективную и безаварийную работу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расчет и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неснижаемых аварийного и сезонного запаса топлива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и специализированные программные продукты в профессиональной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направления развития отечественной и зарубежной практики,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 их при работе по эксплуатации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технологии, специализированные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ограммные продукты, применяемые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и технические характеристики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документация организации,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ходимая для выполнения должностных обязанностей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и инструкции по расследованию и учету аварий и других технологических нарушений, несчастных случаев на производстве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оперативно-диспетчерского управления тепловыми сетями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теплоснабж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поселения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Принципиальные схемы и принцип работы автоматических и регулирующих устройств, контрольно-измерительных приборов, средств сигнализации, телемеханики и связи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 производственные инструкции подчиненного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ики, организации производства, труда и управления, трудового законодательства Российской Федерации, правила внутреннего трудового распорядка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авариях и пожарах на тепловых сетях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вычислительной техники, 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связи, применяемые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3.3.2.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42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ремонтом трубопроводов и оборудования тепловых сетей и внедрением мероприятий по повышению надежности работы трубопроводов и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удования организации коммунального теплоснабжения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/02.7.1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оборудования в исправном состоянии и безопасных условий его эксплуатации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подготовкой и организацией ремонта, техническим обслуживанием, проведением модернизации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перспективных, годовых и месячных графиков планово-предупредительных ремонтов, планов модернизации оборудования, контроль их выполнения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ремонтных работ в соответствии с требованиями норм и правил, техническими условиями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инструкциями производителя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оформления договоров на проведение работ по ремонту оборудования, зданий и сооружений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составления и оформления отчетной документации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иссии по сдаче основного оборудования в ремонт и приемке из ремонта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требований охраны труда, проведения мероприятий по защите окружающей среды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модернизации оборудования и реконструкции зданий и сооружений,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внедрению новой техники, составление планов повышения эффективности работы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мероприятия и проведение диагностических и проектно-конструкторских работ, направленные на повышение уровня технической эксплуатации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обслуживания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расчеты и анализ показателей качества теплоснабжения потребителей, составляющих технических и сверхнормативных потерь тепловой энергии при ее передаче по тепловым сетям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направления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и зарубежной практики, использовать их при работе по подготовке планов капитального ремонта, реконструкции и модернизации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трудоемкость, расход материалов и технологическую себестоимост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работ по капитальному ремонту, реконструкции и модернизации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и специализированные программные продукты в профессиональной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теплоснабжения поселения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федеральных и муниципальных органов исполнительной 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к подготовке теплоснабжающих организаций к работе в осенне-зимних условиях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расчета материалов и запасных частей, необходимых для осуществления работ по эксплуатации и ремонту элементов трубопроводов и оборудования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ивные особенности и эксплуатационные характеристики оборудования и сооружений, входящих в состав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вычислительной техники, коммуникации и связи, применяемые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3.4. Обобщен</w:t>
      </w:r>
      <w:r>
        <w:rPr>
          <w:rFonts w:ascii="Times New Roman" w:hAnsi="Times New Roman" w:cs="Times New Roman"/>
          <w:b/>
          <w:bCs/>
          <w:sz w:val="32"/>
          <w:szCs w:val="32"/>
        </w:rPr>
        <w:t>ная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10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организацией коммунального теплоснабжения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 или специалитет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на руководящих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лжностях в сфере теплоснабжения не менее пяти лет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образование - программы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квалификации не реже одного раза в пять лет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1260"/>
        <w:gridCol w:w="49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учреждений, организаций и предприятий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(генеральный директор)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предприятия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акционерного общества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предприятия сетей (тепловых, электрических)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2.08.04.01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оительство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2.13.04.01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5.38.00.00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3.4.1.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55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руководства финансово-экономической и производственно-хозяйственной деятельностью организации коммунального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еплоснабжения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/01.7.2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имодействия всех производственных и функциональных подразделений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потребителями энергии, поставщиками и подрядчиками, органами власти, управления и надзора, другими организациями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всех обязательств перед бюджетами, государственными и внебюджетными социальными и другими фондами, кредиторами, поставщиками и подрядчиками, заказчиками, потребителями энергии, другими юридическими и физическими лицами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ово-экономической и производственной отчетности организации тепловых сетей в соответствии с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порядка эксплуатации оборудования в соответствии с требованиями норм и правил, техническими условиями и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кциями производителя оборудования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нормативно-технических документов, на основании которых обеспечивается эксплуатация оборудования, а также перечня технической и оперативной документации по каждому рабочему месту и производственному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одразделению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системы контроля качества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организации тепловых сетей в аварийных и чрезвычайных ситуациях, организация проведения расследований причин аварийных ситуаций при теплоснабжении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выполнения утвержденных производственных, экономических и других показателей бизнес-планов, утвержденных инвестиционных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защиты имущественных и иных интересов организации тепловых сетей в судах, органах исполнительной и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ьской власти и управления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объема и состава информации, представляющей коммерческую тайну, создание условий для обеспечения информационной безопасности деятельности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актуализация технической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с учетом приоритетного использования достижений науки и техники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законности в деятельности организации и осуществлении ее хозяйственно-экономических связей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производственно-экономические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тарифные решения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договоры, касающиеся производственной деятельности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судебные материалы, касающиеся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состав информации о деятельности организации тепловых сетей, не подлежащей разглашению и требующей специальной защиты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решения о деятельности организации тепловых сетей в аварийных и чрезвычайных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и специализированные программные продукты в профессиональной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направления развития отечественной и зарубежной практики, использовать их при формировании технической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регламентирующие производственно-хозяйственную и финансово-экономическую деятельность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региональных и местных органов исполнительной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представительской власти, касающиеся деятельности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 касающиеся составления производственных и инвестиционных программ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заключения и исполнения хозяйственных договоров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достижения и передовой производственный опыт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управления экономикой и финансами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торгов, тендерных конкурсов на выполнение работ (оказание услуг), условия участия в них,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орядок поставок продукции для нужд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Устав, внутренние распорядительные документы и стандарты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вычислительной техники, коммуникации и связи, применяемые в сфере теплоснабжения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3.4.2. Трудовая функция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870"/>
        <w:gridCol w:w="630"/>
        <w:gridCol w:w="855"/>
        <w:gridCol w:w="1620"/>
        <w:gridCol w:w="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задач, направленных на улучшение охраны труда и окружающей среды, обеспечение организации коммунального теплоснабжения квалифицированными кадрами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/02.7.2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260"/>
        <w:gridCol w:w="450"/>
        <w:gridCol w:w="1710"/>
        <w:gridCol w:w="117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2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соблюдения законодательства Российской Федерации в области охраны труда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организации квалифицированными кадрами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профессионального обучения и повышения квалификации персонала организации тепловых сетей, рационального использования профессиональных знаний и опыта работников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 по трудовым договорам (контрактам) в соответствии с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трудовой и производственной дисциплины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соблюдения требований законодательства Российской Федерации в области 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окружающей среды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законодательства Российской Федерации, инструкций, правил и норм в области охраны труда, противопожарной защиты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разрабатывать положения коллективного договора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инципы материальной заинтересованности, мотивации и ответственности персонала за эффективность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обязанностей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уровень квалификации персонала и принимать решения по организации дополнительной профессиональной подготовки (пер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еподготовки)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работу по расследованию несчастных случаев с персоналом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деятельности организации тепловых сетей требованиям нормативных правовых актов об охране окружающей среды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Федерации, инструкции, правила и нормы в области охраны труда и пожарной безопасности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договор, штатное расписание и положение об оплате труда в организации тепловых сетей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инструкции, правила и нормы в области охраны окружающей среды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Сведения об организациях - разработчиках профессионального стандарта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4.1. Ответственная организация-разработчик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42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ищно-коммунальном хозяйстве, город Москва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Александр Михайлович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4.2. Наименования организаций-разработчиков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85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"Центр развития профессиональных квалификаций в сфере жилищно-коммунального хозяйства", город Москва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"Роскоммун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энерго", город Москва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производителей качественной продукции для теплоснабжения, город Москва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 Российская ассоциация "Коммунальная энергетика" имени Э. Хижа, город Москва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"ВНИИ труда" Минтруда России, город Москва</w:t>
            </w:r>
          </w:p>
        </w:tc>
      </w:tr>
    </w:tbl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</w:t>
      </w:r>
      <w:r>
        <w:rPr>
          <w:rFonts w:ascii="Times New Roman" w:hAnsi="Times New Roman" w:cs="Times New Roman"/>
          <w:sz w:val="24"/>
          <w:szCs w:val="24"/>
        </w:rPr>
        <w:t>------</w:t>
      </w:r>
    </w:p>
    <w:p w:rsidR="00000000" w:rsidRDefault="00935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Общероссийский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Общероссийский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видов экон</w:t>
      </w:r>
      <w:r>
        <w:rPr>
          <w:rFonts w:ascii="Times New Roman" w:hAnsi="Times New Roman" w:cs="Times New Roman"/>
          <w:sz w:val="24"/>
          <w:szCs w:val="24"/>
        </w:rPr>
        <w:t>омической деятельности.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&lt;3&gt; Приказ Минтруда России, Минздрава России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декабря 2020 г. N 988н/1420н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перечня вредных и (или) опасных производственных факто</w:t>
      </w:r>
      <w:r>
        <w:rPr>
          <w:rFonts w:ascii="Times New Roman" w:hAnsi="Times New Roman" w:cs="Times New Roman"/>
          <w:sz w:val="24"/>
          <w:szCs w:val="24"/>
        </w:rPr>
        <w:t xml:space="preserve">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62278); приказ Минздрава Ро</w:t>
      </w:r>
      <w:r>
        <w:rPr>
          <w:rFonts w:ascii="Times New Roman" w:hAnsi="Times New Roman" w:cs="Times New Roman"/>
          <w:sz w:val="24"/>
          <w:szCs w:val="24"/>
        </w:rPr>
        <w:t xml:space="preserve">ссии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января 2021 г. N 29н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проведения обязательных предварительных и периодических медицинских осмотров работников, предусмотренных частью четвер</w:t>
      </w:r>
      <w:r>
        <w:rPr>
          <w:rFonts w:ascii="Times New Roman" w:hAnsi="Times New Roman" w:cs="Times New Roman"/>
          <w:sz w:val="24"/>
          <w:szCs w:val="24"/>
        </w:rPr>
        <w:t>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</w:t>
      </w:r>
      <w:r>
        <w:rPr>
          <w:rFonts w:ascii="Times New Roman" w:hAnsi="Times New Roman" w:cs="Times New Roman"/>
          <w:sz w:val="24"/>
          <w:szCs w:val="24"/>
        </w:rPr>
        <w:t xml:space="preserve">иодические медицинские осмотры" (зарегистрирован Минюстом России 29 января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62277) с изменениями, внесенными приказом Минздрава России от 1 февраля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44н (зарегистрирован Минюстом России 9 февраля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67206).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Постановление Правительства Российской Федерации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декабря 2021 г. N 2464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обучения по охране труда и проверки знания требований охраны труда" (Со</w:t>
      </w:r>
      <w:r>
        <w:rPr>
          <w:rFonts w:ascii="Times New Roman" w:hAnsi="Times New Roman" w:cs="Times New Roman"/>
          <w:sz w:val="24"/>
          <w:szCs w:val="24"/>
        </w:rPr>
        <w:t xml:space="preserve">брание законодательства Российской Федерации,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171).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Приказ Ростехнадзора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декабря 2020 г. N 536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федеральных норм и правил в области пр</w:t>
      </w:r>
      <w:r>
        <w:rPr>
          <w:rFonts w:ascii="Times New Roman" w:hAnsi="Times New Roman" w:cs="Times New Roman"/>
          <w:sz w:val="24"/>
          <w:szCs w:val="24"/>
        </w:rPr>
        <w:t xml:space="preserve">омышленной безопасности "Правила промышленной безопасности при использовании оборудования, работающего под избыточным давлением" (зарегистрирован Минюстом России 31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61998).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Единый квалификационный справочник должносте</w:t>
      </w:r>
      <w:r>
        <w:rPr>
          <w:rFonts w:ascii="Times New Roman" w:hAnsi="Times New Roman" w:cs="Times New Roman"/>
          <w:sz w:val="24"/>
          <w:szCs w:val="24"/>
        </w:rPr>
        <w:t>й руководителей, специалистов и служащих.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Общероссийский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разрядов.</w:t>
      </w:r>
    </w:p>
    <w:p w:rsidR="00000000" w:rsidRDefault="009355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Общероссийский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специальностей по образованию.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D8"/>
    <w:rsid w:val="0093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795AFE-D1E9-4832-B148-CA51B04D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4056#l0" TargetMode="External"/><Relationship Id="rId13" Type="http://schemas.openxmlformats.org/officeDocument/2006/relationships/hyperlink" Target="https://normativ.kontur.ru/document?moduleid=1&amp;documentid=122404#l0" TargetMode="External"/><Relationship Id="rId18" Type="http://schemas.openxmlformats.org/officeDocument/2006/relationships/hyperlink" Target="https://normativ.kontur.ru/document?moduleid=1&amp;documentid=393365#l0" TargetMode="External"/><Relationship Id="rId26" Type="http://schemas.openxmlformats.org/officeDocument/2006/relationships/hyperlink" Target="https://normativ.kontur.ru/document?moduleid=1&amp;documentid=384352#l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93365#l0" TargetMode="External"/><Relationship Id="rId7" Type="http://schemas.openxmlformats.org/officeDocument/2006/relationships/hyperlink" Target="https://normativ.kontur.ru/document?moduleid=1&amp;documentid=393365#l0" TargetMode="External"/><Relationship Id="rId12" Type="http://schemas.openxmlformats.org/officeDocument/2006/relationships/hyperlink" Target="https://normativ.kontur.ru/document?moduleid=1&amp;documentid=393365#l0" TargetMode="External"/><Relationship Id="rId17" Type="http://schemas.openxmlformats.org/officeDocument/2006/relationships/hyperlink" Target="https://normativ.kontur.ru/document?moduleid=1&amp;documentid=286683#l0" TargetMode="External"/><Relationship Id="rId25" Type="http://schemas.openxmlformats.org/officeDocument/2006/relationships/hyperlink" Target="https://normativ.kontur.ru/document?moduleid=1&amp;documentid=411056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22404#l0" TargetMode="External"/><Relationship Id="rId20" Type="http://schemas.openxmlformats.org/officeDocument/2006/relationships/hyperlink" Target="https://normativ.kontur.ru/document?moduleid=1&amp;documentid=286683#l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3365#l0" TargetMode="External"/><Relationship Id="rId11" Type="http://schemas.openxmlformats.org/officeDocument/2006/relationships/hyperlink" Target="https://normativ.kontur.ru/document?moduleid=1&amp;documentid=286683#l0" TargetMode="External"/><Relationship Id="rId24" Type="http://schemas.openxmlformats.org/officeDocument/2006/relationships/hyperlink" Target="https://normativ.kontur.ru/document?moduleid=1&amp;documentid=416520#l0" TargetMode="External"/><Relationship Id="rId5" Type="http://schemas.openxmlformats.org/officeDocument/2006/relationships/hyperlink" Target="https://normativ.kontur.ru/document?moduleid=1&amp;documentid=431762#l2143" TargetMode="External"/><Relationship Id="rId15" Type="http://schemas.openxmlformats.org/officeDocument/2006/relationships/hyperlink" Target="https://normativ.kontur.ru/document?moduleid=1&amp;documentid=393365#l0" TargetMode="External"/><Relationship Id="rId23" Type="http://schemas.openxmlformats.org/officeDocument/2006/relationships/hyperlink" Target="https://normativ.kontur.ru/document?moduleid=1&amp;documentid=382228#l0" TargetMode="External"/><Relationship Id="rId28" Type="http://schemas.openxmlformats.org/officeDocument/2006/relationships/hyperlink" Target="https://normativ.kontur.ru/document?moduleid=1&amp;documentid=286683#l0" TargetMode="External"/><Relationship Id="rId10" Type="http://schemas.openxmlformats.org/officeDocument/2006/relationships/hyperlink" Target="https://normativ.kontur.ru/document?moduleid=1&amp;documentid=122404#l0" TargetMode="External"/><Relationship Id="rId19" Type="http://schemas.openxmlformats.org/officeDocument/2006/relationships/hyperlink" Target="https://normativ.kontur.ru/document?moduleid=1&amp;documentid=122404#l0" TargetMode="External"/><Relationship Id="rId4" Type="http://schemas.openxmlformats.org/officeDocument/2006/relationships/hyperlink" Target="https://normativ.kontur.ru/document?moduleid=1&amp;documentid=308665#l48" TargetMode="External"/><Relationship Id="rId9" Type="http://schemas.openxmlformats.org/officeDocument/2006/relationships/hyperlink" Target="https://normativ.kontur.ru/document?moduleid=1&amp;documentid=393365#l0" TargetMode="External"/><Relationship Id="rId14" Type="http://schemas.openxmlformats.org/officeDocument/2006/relationships/hyperlink" Target="https://normativ.kontur.ru/document?moduleid=1&amp;documentid=286683#l0" TargetMode="External"/><Relationship Id="rId22" Type="http://schemas.openxmlformats.org/officeDocument/2006/relationships/hyperlink" Target="https://normativ.kontur.ru/document?moduleid=1&amp;documentid=434056#l0" TargetMode="External"/><Relationship Id="rId27" Type="http://schemas.openxmlformats.org/officeDocument/2006/relationships/hyperlink" Target="https://normativ.kontur.ru/document?moduleid=1&amp;documentid=122404#l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7998</Words>
  <Characters>45595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2024-12-17T08:03:00Z</dcterms:created>
  <dcterms:modified xsi:type="dcterms:W3CDTF">2024-12-17T08:03:00Z</dcterms:modified>
</cp:coreProperties>
</file>